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EBC" w:rsidRDefault="00B10EBC" w:rsidP="00B10EBC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1676"/>
        <w:gridCol w:w="12"/>
      </w:tblGrid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年   月   日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一寸</w:t>
            </w:r>
            <w:r>
              <w:rPr>
                <w:rFonts w:hint="eastAsia"/>
                <w:szCs w:val="21"/>
              </w:rPr>
              <w:t>证件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工作单位或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1143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既往病史</w:t>
            </w:r>
          </w:p>
        </w:tc>
        <w:tc>
          <w:tcPr>
            <w:tcW w:w="7850" w:type="dxa"/>
            <w:gridSpan w:val="24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性传播性疾病、皮肤病、心脏病、肾炎、肝炎、关节炎、哮喘、癫痫、结核、</w:t>
            </w:r>
          </w:p>
          <w:p w:rsidR="00B10EBC" w:rsidRDefault="00B10EBC" w:rsidP="007B6EA3">
            <w:pPr>
              <w:spacing w:line="28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精神病</w:t>
            </w:r>
            <w:r>
              <w:rPr>
                <w:szCs w:val="21"/>
              </w:rPr>
              <w:t>等（</w:t>
            </w:r>
            <w:r>
              <w:rPr>
                <w:rFonts w:hint="eastAsia"/>
                <w:szCs w:val="21"/>
              </w:rPr>
              <w:t>以上请</w:t>
            </w:r>
            <w:r>
              <w:rPr>
                <w:szCs w:val="21"/>
              </w:rPr>
              <w:t>本人如实填</w:t>
            </w:r>
            <w:r>
              <w:rPr>
                <w:rFonts w:hint="eastAsia"/>
                <w:szCs w:val="21"/>
              </w:rPr>
              <w:t>写，对应处划“√”，</w:t>
            </w:r>
            <w:r>
              <w:rPr>
                <w:szCs w:val="21"/>
              </w:rPr>
              <w:t>并写明患病时间</w:t>
            </w:r>
            <w:r>
              <w:rPr>
                <w:rFonts w:hint="eastAsia"/>
                <w:szCs w:val="21"/>
              </w:rPr>
              <w:t>。）</w:t>
            </w:r>
          </w:p>
          <w:p w:rsidR="00B10EBC" w:rsidRDefault="00B10EBC" w:rsidP="007B6EA3">
            <w:pPr>
              <w:spacing w:line="280" w:lineRule="exact"/>
              <w:ind w:firstLineChars="1200" w:firstLine="2520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ind w:firstLineChars="1200" w:firstLine="2520"/>
              <w:rPr>
                <w:szCs w:val="21"/>
              </w:rPr>
            </w:pPr>
            <w:r>
              <w:rPr>
                <w:rFonts w:hint="eastAsia"/>
                <w:szCs w:val="21"/>
              </w:rPr>
              <w:t>确认签名：             日期：20   年   月   日</w:t>
            </w: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五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官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 w:val="restart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矫正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 w:val="restart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公斤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外貌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内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血  压</w:t>
            </w:r>
          </w:p>
        </w:tc>
        <w:tc>
          <w:tcPr>
            <w:tcW w:w="531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千帕              毫米汞柱</w:t>
            </w:r>
          </w:p>
        </w:tc>
        <w:tc>
          <w:tcPr>
            <w:tcW w:w="1688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医师签字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  率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（次）/分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发育及营养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肺及呼吸道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脏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肝</w:t>
            </w:r>
          </w:p>
        </w:tc>
        <w:tc>
          <w:tcPr>
            <w:tcW w:w="4430" w:type="dxa"/>
            <w:gridSpan w:val="18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脾</w:t>
            </w:r>
          </w:p>
        </w:tc>
        <w:tc>
          <w:tcPr>
            <w:tcW w:w="4430" w:type="dxa"/>
            <w:gridSpan w:val="18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神经及精神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vMerge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 电 图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化验检查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化验员签字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尿液</w:t>
            </w:r>
          </w:p>
        </w:tc>
        <w:tc>
          <w:tcPr>
            <w:tcW w:w="858" w:type="dxa"/>
            <w:gridSpan w:val="2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化验员签字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申请幼儿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淋球菌</w:t>
            </w:r>
          </w:p>
          <w:p w:rsidR="00B10EBC" w:rsidRDefault="00B10EBC" w:rsidP="007B6EA3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滴虫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外阴阴道念珠菌</w:t>
            </w:r>
          </w:p>
        </w:tc>
        <w:tc>
          <w:tcPr>
            <w:tcW w:w="869" w:type="dxa"/>
            <w:gridSpan w:val="3"/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88" w:type="dxa"/>
            <w:gridSpan w:val="2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胸部</w:t>
            </w:r>
            <w:r>
              <w:rPr>
                <w:rFonts w:hint="eastAsia"/>
                <w:szCs w:val="21"/>
              </w:rPr>
              <w:t>X线</w:t>
            </w:r>
          </w:p>
        </w:tc>
        <w:tc>
          <w:tcPr>
            <w:tcW w:w="5315" w:type="dxa"/>
            <w:gridSpan w:val="20"/>
            <w:vAlign w:val="center"/>
          </w:tcPr>
          <w:p w:rsidR="00B10EBC" w:rsidRDefault="00B10EBC" w:rsidP="007B6EA3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（仅对出现呼吸系统疑似症状者加检）</w:t>
            </w:r>
          </w:p>
        </w:tc>
        <w:tc>
          <w:tcPr>
            <w:tcW w:w="1688" w:type="dxa"/>
            <w:gridSpan w:val="2"/>
            <w:tcBorders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156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体检结论</w:t>
            </w:r>
          </w:p>
        </w:tc>
        <w:tc>
          <w:tcPr>
            <w:tcW w:w="5315" w:type="dxa"/>
            <w:gridSpan w:val="20"/>
            <w:tcBorders>
              <w:bottom w:val="single" w:sz="4" w:space="0" w:color="auto"/>
            </w:tcBorders>
          </w:tcPr>
          <w:p w:rsidR="00B10EBC" w:rsidRDefault="00B10EBC" w:rsidP="007B6EA3"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（填写合格、不合格</w:t>
            </w:r>
            <w:r>
              <w:rPr>
                <w:rFonts w:hint="eastAsia"/>
                <w:szCs w:val="21"/>
              </w:rPr>
              <w:t>、受限</w:t>
            </w:r>
            <w:r>
              <w:rPr>
                <w:szCs w:val="21"/>
              </w:rPr>
              <w:t>结论，不合格</w:t>
            </w:r>
            <w:r>
              <w:rPr>
                <w:rFonts w:hint="eastAsia"/>
                <w:szCs w:val="21"/>
              </w:rPr>
              <w:t>和受限的须</w:t>
            </w:r>
            <w:r>
              <w:rPr>
                <w:szCs w:val="21"/>
              </w:rPr>
              <w:t>注明原因。）</w:t>
            </w:r>
          </w:p>
        </w:tc>
        <w:tc>
          <w:tcPr>
            <w:tcW w:w="168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负责医师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    字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10EBC" w:rsidTr="007B6EA3">
        <w:tblPrEx>
          <w:tblCellMar>
            <w:left w:w="108" w:type="dxa"/>
            <w:right w:w="108" w:type="dxa"/>
          </w:tblCellMar>
        </w:tblPrEx>
        <w:trPr>
          <w:cantSplit/>
          <w:trHeight w:val="2337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体检医院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    见</w:t>
            </w:r>
          </w:p>
        </w:tc>
        <w:tc>
          <w:tcPr>
            <w:tcW w:w="700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  <w:r>
              <w:rPr>
                <w:szCs w:val="21"/>
              </w:rPr>
              <w:t>医院公章</w:t>
            </w:r>
          </w:p>
          <w:p w:rsidR="00B10EBC" w:rsidRDefault="00B10EBC" w:rsidP="007B6EA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20    年    月    日</w:t>
            </w:r>
          </w:p>
        </w:tc>
      </w:tr>
    </w:tbl>
    <w:p w:rsidR="00B10EBC" w:rsidRDefault="00B10EBC" w:rsidP="00B10EBC">
      <w:pPr>
        <w:ind w:leftChars="256" w:left="538" w:firstLineChars="3200" w:firstLine="6720"/>
        <w:rPr>
          <w:szCs w:val="21"/>
        </w:rPr>
      </w:pPr>
      <w:r>
        <w:rPr>
          <w:szCs w:val="21"/>
        </w:rPr>
        <w:t>陕西省教育厅 制</w:t>
      </w:r>
    </w:p>
    <w:p w:rsidR="00B10EBC" w:rsidRDefault="00B10EBC" w:rsidP="00B10EBC">
      <w:pPr>
        <w:spacing w:line="280" w:lineRule="exact"/>
        <w:rPr>
          <w:rFonts w:ascii="仿宋" w:eastAsia="仿宋" w:hAnsi="仿宋" w:cs="仿宋"/>
          <w:sz w:val="30"/>
          <w:szCs w:val="30"/>
        </w:rPr>
      </w:pPr>
      <w:r>
        <w:rPr>
          <w:rFonts w:ascii="黑体" w:eastAsia="黑体" w:hAnsi="黑体"/>
          <w:sz w:val="24"/>
        </w:rPr>
        <w:t>说明</w:t>
      </w:r>
      <w:r>
        <w:rPr>
          <w:sz w:val="24"/>
        </w:rPr>
        <w:t>：</w:t>
      </w:r>
      <w:r>
        <w:rPr>
          <w:rFonts w:eastAsia="楷体_GB2312"/>
          <w:sz w:val="24"/>
        </w:rPr>
        <w:t>（</w:t>
      </w:r>
      <w:r>
        <w:rPr>
          <w:rFonts w:eastAsia="楷体_GB2312"/>
          <w:sz w:val="24"/>
        </w:rPr>
        <w:t>1</w:t>
      </w:r>
      <w:r>
        <w:rPr>
          <w:rFonts w:eastAsia="楷体_GB2312"/>
          <w:sz w:val="24"/>
        </w:rPr>
        <w:t>）既往病史一栏，必须如实填写，在病名上划</w:t>
      </w:r>
      <w:r>
        <w:rPr>
          <w:rFonts w:eastAsia="楷体_GB2312"/>
          <w:sz w:val="24"/>
        </w:rPr>
        <w:t>“√”</w:t>
      </w:r>
      <w:r>
        <w:rPr>
          <w:rFonts w:eastAsia="楷体_GB2312"/>
          <w:sz w:val="24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 w:val="24"/>
        </w:rPr>
        <w:t>2</w:t>
      </w:r>
      <w:r>
        <w:rPr>
          <w:rFonts w:eastAsia="楷体_GB2312"/>
          <w:sz w:val="24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 w:val="24"/>
        </w:rPr>
        <w:t>（</w:t>
      </w:r>
      <w:r>
        <w:rPr>
          <w:rFonts w:eastAsia="楷体_GB2312" w:hint="eastAsia"/>
          <w:sz w:val="24"/>
        </w:rPr>
        <w:t>3</w:t>
      </w:r>
      <w:r>
        <w:rPr>
          <w:rFonts w:eastAsia="楷体_GB2312" w:hint="eastAsia"/>
          <w:sz w:val="24"/>
        </w:rPr>
        <w:t>）各种检验单随表粘贴。</w:t>
      </w:r>
    </w:p>
    <w:p w:rsidR="00A46D57" w:rsidRDefault="00B10EBC">
      <w:bookmarkStart w:id="0" w:name="_GoBack"/>
      <w:bookmarkEnd w:id="0"/>
    </w:p>
    <w:sectPr w:rsidR="00A46D57">
      <w:footerReference w:type="default" r:id="rId4"/>
      <w:pgSz w:w="11906" w:h="16838"/>
      <w:pgMar w:top="1984" w:right="1531" w:bottom="1871" w:left="1531" w:header="851" w:footer="992" w:gutter="0"/>
      <w:pgNumType w:fmt="numberInDash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747" w:rsidRDefault="00B10EB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980473" wp14:editId="70EFAC4E">
              <wp:simplePos x="0" y="0"/>
              <wp:positionH relativeFrom="margin">
                <wp:posOffset>2582545</wp:posOffset>
              </wp:positionH>
              <wp:positionV relativeFrom="paragraph">
                <wp:posOffset>-307340</wp:posOffset>
              </wp:positionV>
              <wp:extent cx="1828800" cy="5441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5441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42747" w:rsidRDefault="00B10EBC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98047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03.35pt;margin-top:-24.2pt;width:2in;height:42.85pt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" filled="f" stroked="f" strokeweight=".5pt">
              <v:textbox inset="0,0,0,0">
                <w:txbxContent>
                  <w:p w:rsidR="00542747" w:rsidRDefault="00B10EBC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EBC"/>
    <w:rsid w:val="009E17F2"/>
    <w:rsid w:val="00B10EBC"/>
    <w:rsid w:val="00D84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76ADF4-6594-4275-8121-F4498780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E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B10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10E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0</DocSecurity>
  <Lines>7</Lines>
  <Paragraphs>2</Paragraphs>
  <ScaleCrop>false</ScaleCrop>
  <Company>china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2020-06-16T08:50:00Z</dcterms:created>
  <dcterms:modified xsi:type="dcterms:W3CDTF">2020-06-16T08:50:00Z</dcterms:modified>
</cp:coreProperties>
</file>