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D31" w:rsidRDefault="000B15C9">
      <w:pPr>
        <w:jc w:val="left"/>
        <w:rPr>
          <w:rFonts w:asciiTheme="minorEastAsia" w:hAnsiTheme="minorEastAsia"/>
          <w:sz w:val="32"/>
          <w:szCs w:val="32"/>
        </w:rPr>
      </w:pPr>
      <w:bookmarkStart w:id="0" w:name="_GoBack"/>
      <w:bookmarkEnd w:id="0"/>
      <w:r>
        <w:rPr>
          <w:rFonts w:asciiTheme="minorEastAsia" w:hAnsiTheme="minorEastAsia" w:hint="eastAsia"/>
          <w:sz w:val="32"/>
          <w:szCs w:val="32"/>
        </w:rPr>
        <w:t>附件：</w:t>
      </w:r>
    </w:p>
    <w:tbl>
      <w:tblPr>
        <w:tblW w:w="143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2270"/>
        <w:gridCol w:w="932"/>
        <w:gridCol w:w="10149"/>
      </w:tblGrid>
      <w:tr w:rsidR="00213D31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spacing w:line="560" w:lineRule="exact"/>
              <w:jc w:val="center"/>
              <w:rPr>
                <w:rFonts w:ascii="仿宋_GB2312" w:eastAsia="仿宋_GB2312" w:hAnsi="Calibri" w:cs="仿宋_GB2312"/>
                <w:b/>
                <w:sz w:val="32"/>
                <w:szCs w:val="32"/>
              </w:rPr>
            </w:pPr>
            <w:r>
              <w:rPr>
                <w:rFonts w:ascii="仿宋_GB2312" w:eastAsia="仿宋_GB2312" w:hAnsi="Calibri" w:cs="仿宋_GB2312" w:hint="eastAsia"/>
                <w:b/>
                <w:sz w:val="32"/>
                <w:szCs w:val="32"/>
                <w:lang w:bidi="ar"/>
              </w:rPr>
              <w:t>序号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spacing w:line="560" w:lineRule="exact"/>
              <w:jc w:val="center"/>
              <w:rPr>
                <w:rFonts w:ascii="仿宋_GB2312" w:eastAsia="仿宋_GB2312" w:hAnsi="Calibri" w:cs="仿宋_GB2312"/>
                <w:b/>
                <w:sz w:val="32"/>
                <w:szCs w:val="32"/>
              </w:rPr>
            </w:pPr>
            <w:r>
              <w:rPr>
                <w:rFonts w:ascii="仿宋_GB2312" w:eastAsia="仿宋_GB2312" w:hAnsi="Calibri" w:cs="仿宋_GB2312" w:hint="eastAsia"/>
                <w:b/>
                <w:sz w:val="32"/>
                <w:szCs w:val="32"/>
                <w:lang w:bidi="ar"/>
              </w:rPr>
              <w:t>招聘岗位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spacing w:line="560" w:lineRule="exact"/>
              <w:jc w:val="center"/>
              <w:rPr>
                <w:rFonts w:ascii="仿宋_GB2312" w:eastAsia="仿宋_GB2312" w:hAnsi="Calibri" w:cs="仿宋_GB2312"/>
                <w:b/>
                <w:sz w:val="32"/>
                <w:szCs w:val="32"/>
              </w:rPr>
            </w:pPr>
            <w:r>
              <w:rPr>
                <w:rFonts w:ascii="仿宋_GB2312" w:eastAsia="仿宋_GB2312" w:hAnsi="Calibri" w:cs="仿宋_GB2312" w:hint="eastAsia"/>
                <w:b/>
                <w:sz w:val="32"/>
                <w:szCs w:val="32"/>
                <w:lang w:bidi="ar"/>
              </w:rPr>
              <w:t>人数</w:t>
            </w:r>
          </w:p>
        </w:tc>
        <w:tc>
          <w:tcPr>
            <w:tcW w:w="10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spacing w:line="560" w:lineRule="exact"/>
              <w:jc w:val="center"/>
              <w:rPr>
                <w:rFonts w:ascii="仿宋_GB2312" w:eastAsia="仿宋_GB2312" w:hAnsi="Calibri" w:cs="仿宋_GB2312"/>
                <w:b/>
                <w:sz w:val="32"/>
                <w:szCs w:val="32"/>
              </w:rPr>
            </w:pPr>
            <w:r>
              <w:rPr>
                <w:rFonts w:ascii="仿宋_GB2312" w:eastAsia="仿宋_GB2312" w:hAnsi="Calibri" w:cs="仿宋_GB2312" w:hint="eastAsia"/>
                <w:b/>
                <w:sz w:val="32"/>
                <w:szCs w:val="32"/>
                <w:lang w:bidi="ar"/>
              </w:rPr>
              <w:t>任职条件要求</w:t>
            </w:r>
          </w:p>
        </w:tc>
      </w:tr>
      <w:tr w:rsidR="00213D31">
        <w:trPr>
          <w:trHeight w:val="141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spacing w:line="560" w:lineRule="exact"/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生产调度部</w:t>
            </w:r>
          </w:p>
          <w:p w:rsidR="00213D31" w:rsidRDefault="000B15C9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控制中心</w:t>
            </w:r>
          </w:p>
          <w:p w:rsidR="00213D31" w:rsidRDefault="000B15C9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行车调度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6</w:t>
            </w:r>
          </w:p>
        </w:tc>
        <w:tc>
          <w:tcPr>
            <w:tcW w:w="10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jc w:val="left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1.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年龄要求：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45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周岁以下。</w:t>
            </w:r>
          </w:p>
          <w:p w:rsidR="00213D31" w:rsidRDefault="000B15C9">
            <w:pPr>
              <w:jc w:val="left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2.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学历要求：具有大专及以上学历。</w:t>
            </w:r>
          </w:p>
          <w:p w:rsidR="00213D31" w:rsidRDefault="000B15C9">
            <w:pPr>
              <w:jc w:val="left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3.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资格要求：具有地铁或城际铁路行车</w:t>
            </w:r>
            <w:proofErr w:type="gramStart"/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调度上岗</w:t>
            </w:r>
            <w:proofErr w:type="gramEnd"/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证。</w:t>
            </w:r>
          </w:p>
          <w:p w:rsidR="00213D31" w:rsidRDefault="000B15C9">
            <w:pPr>
              <w:jc w:val="left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4.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工作经验：具有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1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年及以上城市轨道交通或铁路相关调度岗位工作经验。</w:t>
            </w:r>
          </w:p>
        </w:tc>
      </w:tr>
      <w:tr w:rsidR="00213D31">
        <w:trPr>
          <w:trHeight w:val="1403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spacing w:line="560" w:lineRule="exact"/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生产调度部</w:t>
            </w:r>
          </w:p>
          <w:p w:rsidR="00213D31" w:rsidRDefault="000B15C9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控制中心</w:t>
            </w:r>
          </w:p>
          <w:p w:rsidR="00213D31" w:rsidRDefault="000B15C9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电力调度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3</w:t>
            </w:r>
          </w:p>
        </w:tc>
        <w:tc>
          <w:tcPr>
            <w:tcW w:w="10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jc w:val="left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1.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年龄要求：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45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周岁以下。</w:t>
            </w:r>
          </w:p>
          <w:p w:rsidR="00213D31" w:rsidRDefault="000B15C9">
            <w:pPr>
              <w:jc w:val="left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2.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学历要求：具有大专及以上学历。</w:t>
            </w:r>
          </w:p>
          <w:p w:rsidR="00213D31" w:rsidRDefault="000B15C9">
            <w:pPr>
              <w:jc w:val="left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3.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资格要求：具有地铁或城际铁路电力</w:t>
            </w:r>
            <w:proofErr w:type="gramStart"/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调度上岗</w:t>
            </w:r>
            <w:proofErr w:type="gramEnd"/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证。</w:t>
            </w:r>
          </w:p>
          <w:p w:rsidR="00213D31" w:rsidRDefault="000B15C9">
            <w:pPr>
              <w:jc w:val="left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4.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工作经验：具有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1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年及以上城市轨道交通或铁路相关调度岗位工作经验。</w:t>
            </w:r>
          </w:p>
        </w:tc>
      </w:tr>
      <w:tr w:rsidR="00213D31">
        <w:trPr>
          <w:trHeight w:val="1373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spacing w:line="560" w:lineRule="exact"/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3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生产调度部</w:t>
            </w:r>
          </w:p>
          <w:p w:rsidR="00213D31" w:rsidRDefault="000B15C9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控制中心</w:t>
            </w:r>
          </w:p>
          <w:p w:rsidR="00213D31" w:rsidRDefault="000B15C9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环控调度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1</w:t>
            </w:r>
          </w:p>
        </w:tc>
        <w:tc>
          <w:tcPr>
            <w:tcW w:w="10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jc w:val="left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1.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年龄要求：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45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周岁以下。</w:t>
            </w:r>
          </w:p>
          <w:p w:rsidR="00213D31" w:rsidRDefault="000B15C9">
            <w:pPr>
              <w:jc w:val="left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2.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学历要求：具有大专及以上学历。</w:t>
            </w:r>
          </w:p>
          <w:p w:rsidR="00213D31" w:rsidRDefault="000B15C9">
            <w:pPr>
              <w:jc w:val="left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3.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资格要求：具有地铁或城际</w:t>
            </w:r>
            <w:proofErr w:type="gramStart"/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铁路环控调度上岗</w:t>
            </w:r>
            <w:proofErr w:type="gramEnd"/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证。</w:t>
            </w:r>
          </w:p>
          <w:p w:rsidR="00213D31" w:rsidRDefault="000B15C9">
            <w:pPr>
              <w:jc w:val="left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4.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工作经验：具有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1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年及以上城市轨道交通或铁路相关调度岗位工作经验。</w:t>
            </w:r>
          </w:p>
        </w:tc>
      </w:tr>
      <w:tr w:rsidR="00213D31">
        <w:trPr>
          <w:trHeight w:val="18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spacing w:line="560" w:lineRule="exact"/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4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生产调度部</w:t>
            </w:r>
          </w:p>
          <w:p w:rsidR="00213D31" w:rsidRDefault="000B15C9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控制中心</w:t>
            </w:r>
          </w:p>
          <w:p w:rsidR="00213D31" w:rsidRDefault="000B15C9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信息调度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2</w:t>
            </w:r>
          </w:p>
        </w:tc>
        <w:tc>
          <w:tcPr>
            <w:tcW w:w="10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jc w:val="left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1.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年龄要求：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35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周岁以下。</w:t>
            </w:r>
          </w:p>
          <w:p w:rsidR="00213D31" w:rsidRDefault="000B15C9">
            <w:pPr>
              <w:jc w:val="left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2.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学历要求：具有大专及以上学历。</w:t>
            </w:r>
          </w:p>
          <w:p w:rsidR="00213D31" w:rsidRDefault="000B15C9">
            <w:pPr>
              <w:jc w:val="left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3.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资格要求：具有地铁或城际</w:t>
            </w:r>
            <w:proofErr w:type="gramStart"/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铁路电客车</w:t>
            </w:r>
            <w:proofErr w:type="gramEnd"/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司机（列车驾驶员）或</w:t>
            </w:r>
            <w:proofErr w:type="gramStart"/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调度上岗</w:t>
            </w:r>
            <w:proofErr w:type="gramEnd"/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证。</w:t>
            </w:r>
          </w:p>
          <w:p w:rsidR="00213D31" w:rsidRDefault="000B15C9">
            <w:pPr>
              <w:jc w:val="left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4.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工作经验：具有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1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年及以上城市轨道交通或铁路相关调度岗位工作经验。</w:t>
            </w:r>
          </w:p>
        </w:tc>
      </w:tr>
      <w:tr w:rsidR="00213D31">
        <w:trPr>
          <w:trHeight w:val="2072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spacing w:line="560" w:lineRule="exact"/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lastRenderedPageBreak/>
              <w:t>5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车辆部</w:t>
            </w:r>
          </w:p>
          <w:p w:rsidR="00213D31" w:rsidRDefault="000B15C9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乘务室</w:t>
            </w:r>
          </w:p>
          <w:p w:rsidR="00213D31" w:rsidRDefault="000B15C9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列车驾驶员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spacing w:line="560" w:lineRule="exact"/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20</w:t>
            </w:r>
          </w:p>
        </w:tc>
        <w:tc>
          <w:tcPr>
            <w:tcW w:w="10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jc w:val="left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1.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年龄要求：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35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周岁及以下。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 xml:space="preserve"> 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br/>
              <w:t>2.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学历要求：大专及以上学历。</w:t>
            </w:r>
          </w:p>
          <w:p w:rsidR="00213D31" w:rsidRDefault="000B15C9">
            <w:pPr>
              <w:jc w:val="left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3.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资格要求：</w:t>
            </w:r>
            <w:proofErr w:type="gramStart"/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具有国</w:t>
            </w:r>
            <w:proofErr w:type="gramEnd"/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铁（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J1/J2/J3/J4/J6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）司机驾驶证或地铁、城际</w:t>
            </w:r>
            <w:proofErr w:type="gramStart"/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铁路电客车</w:t>
            </w:r>
            <w:proofErr w:type="gramEnd"/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司机上岗证。</w:t>
            </w:r>
          </w:p>
          <w:p w:rsidR="00213D31" w:rsidRDefault="000B15C9">
            <w:pPr>
              <w:jc w:val="left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4.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工作经验：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3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年及以上铁路、地铁、轻轨、城际轨道运营行业列车操纵驾驶经验。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br/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5.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身体要求：身高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165cm-190cm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；无运动功能障碍会妨碍安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全驾驶的疾病；双眼裸眼视力不低于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0.8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（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4.9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）或矫正视力不低于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1.0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（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5.0</w:t>
            </w: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）、无色盲、色弱，职业健康体检中“纯音听阈测试示”结果合格。</w:t>
            </w:r>
          </w:p>
        </w:tc>
      </w:tr>
      <w:tr w:rsidR="00213D31">
        <w:trPr>
          <w:jc w:val="center"/>
        </w:trPr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spacing w:line="560" w:lineRule="exact"/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合计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0B15C9">
            <w:pPr>
              <w:spacing w:line="560" w:lineRule="exact"/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>
              <w:rPr>
                <w:rFonts w:ascii="仿宋_GB2312" w:eastAsia="仿宋_GB2312" w:hAnsi="Calibri" w:cs="仿宋_GB2312" w:hint="eastAsia"/>
                <w:sz w:val="24"/>
                <w:szCs w:val="24"/>
                <w:lang w:bidi="ar"/>
              </w:rPr>
              <w:t>32</w:t>
            </w:r>
          </w:p>
        </w:tc>
        <w:tc>
          <w:tcPr>
            <w:tcW w:w="10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D31" w:rsidRDefault="00213D31">
            <w:pPr>
              <w:spacing w:line="560" w:lineRule="exact"/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</w:p>
        </w:tc>
      </w:tr>
    </w:tbl>
    <w:p w:rsidR="00213D31" w:rsidRDefault="00213D31">
      <w:pPr>
        <w:rPr>
          <w:rFonts w:asciiTheme="minorEastAsia" w:hAnsiTheme="minorEastAsia"/>
          <w:b/>
          <w:sz w:val="40"/>
          <w:szCs w:val="36"/>
        </w:rPr>
      </w:pPr>
    </w:p>
    <w:sectPr w:rsidR="00213D31"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15C9" w:rsidRDefault="000B15C9">
      <w:r>
        <w:separator/>
      </w:r>
    </w:p>
  </w:endnote>
  <w:endnote w:type="continuationSeparator" w:id="0">
    <w:p w:rsidR="000B15C9" w:rsidRDefault="000B1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1" w:rsidRDefault="000B15C9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5380C19" wp14:editId="62350208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3D31" w:rsidRDefault="000B15C9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1D495C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213D31" w:rsidRDefault="000B15C9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1D495C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15C9" w:rsidRDefault="000B15C9">
      <w:r>
        <w:separator/>
      </w:r>
    </w:p>
  </w:footnote>
  <w:footnote w:type="continuationSeparator" w:id="0">
    <w:p w:rsidR="000B15C9" w:rsidRDefault="000B15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1BF"/>
    <w:rsid w:val="00011A35"/>
    <w:rsid w:val="00023294"/>
    <w:rsid w:val="00025894"/>
    <w:rsid w:val="00027ED4"/>
    <w:rsid w:val="00030176"/>
    <w:rsid w:val="000472A6"/>
    <w:rsid w:val="000478D5"/>
    <w:rsid w:val="0005463B"/>
    <w:rsid w:val="0008174F"/>
    <w:rsid w:val="000B0457"/>
    <w:rsid w:val="000B15C9"/>
    <w:rsid w:val="000C3666"/>
    <w:rsid w:val="000D4640"/>
    <w:rsid w:val="000F4A83"/>
    <w:rsid w:val="000F6DAB"/>
    <w:rsid w:val="00112FB9"/>
    <w:rsid w:val="00117557"/>
    <w:rsid w:val="00127A17"/>
    <w:rsid w:val="001319B3"/>
    <w:rsid w:val="001373E6"/>
    <w:rsid w:val="001409E2"/>
    <w:rsid w:val="00167BA7"/>
    <w:rsid w:val="0017569B"/>
    <w:rsid w:val="00181596"/>
    <w:rsid w:val="001B629F"/>
    <w:rsid w:val="001C7DBF"/>
    <w:rsid w:val="001D495C"/>
    <w:rsid w:val="001E621B"/>
    <w:rsid w:val="00204130"/>
    <w:rsid w:val="00213D31"/>
    <w:rsid w:val="00214A8A"/>
    <w:rsid w:val="00222606"/>
    <w:rsid w:val="00291768"/>
    <w:rsid w:val="002A7528"/>
    <w:rsid w:val="002B11F4"/>
    <w:rsid w:val="002C371E"/>
    <w:rsid w:val="002E38D1"/>
    <w:rsid w:val="002E6917"/>
    <w:rsid w:val="00305EA6"/>
    <w:rsid w:val="00323084"/>
    <w:rsid w:val="00335240"/>
    <w:rsid w:val="0035348D"/>
    <w:rsid w:val="003672DC"/>
    <w:rsid w:val="00375AFB"/>
    <w:rsid w:val="0038135D"/>
    <w:rsid w:val="0038331B"/>
    <w:rsid w:val="003E54A4"/>
    <w:rsid w:val="00430AC3"/>
    <w:rsid w:val="00433941"/>
    <w:rsid w:val="00437CB5"/>
    <w:rsid w:val="0044121F"/>
    <w:rsid w:val="00446EB0"/>
    <w:rsid w:val="00464DF3"/>
    <w:rsid w:val="00470155"/>
    <w:rsid w:val="004711D9"/>
    <w:rsid w:val="0048463D"/>
    <w:rsid w:val="004A06D5"/>
    <w:rsid w:val="004B773E"/>
    <w:rsid w:val="004C31BF"/>
    <w:rsid w:val="004E00C0"/>
    <w:rsid w:val="00504D6B"/>
    <w:rsid w:val="005077A4"/>
    <w:rsid w:val="00545D5E"/>
    <w:rsid w:val="005707A8"/>
    <w:rsid w:val="00576489"/>
    <w:rsid w:val="00596E0A"/>
    <w:rsid w:val="005B72B4"/>
    <w:rsid w:val="005C4E24"/>
    <w:rsid w:val="005F136F"/>
    <w:rsid w:val="005F2582"/>
    <w:rsid w:val="00605C28"/>
    <w:rsid w:val="00612ABB"/>
    <w:rsid w:val="006252F6"/>
    <w:rsid w:val="0063113C"/>
    <w:rsid w:val="0063782F"/>
    <w:rsid w:val="00644CF7"/>
    <w:rsid w:val="0064786A"/>
    <w:rsid w:val="00651674"/>
    <w:rsid w:val="00663017"/>
    <w:rsid w:val="00663DF1"/>
    <w:rsid w:val="006765A7"/>
    <w:rsid w:val="00681787"/>
    <w:rsid w:val="00685B4B"/>
    <w:rsid w:val="00691015"/>
    <w:rsid w:val="00697108"/>
    <w:rsid w:val="006B4027"/>
    <w:rsid w:val="006C7206"/>
    <w:rsid w:val="006D304C"/>
    <w:rsid w:val="006D3FF5"/>
    <w:rsid w:val="006D6EC8"/>
    <w:rsid w:val="006E239B"/>
    <w:rsid w:val="006F16C0"/>
    <w:rsid w:val="00702B5B"/>
    <w:rsid w:val="007070D6"/>
    <w:rsid w:val="00760D42"/>
    <w:rsid w:val="007841E3"/>
    <w:rsid w:val="00787047"/>
    <w:rsid w:val="007D0DC0"/>
    <w:rsid w:val="007F3690"/>
    <w:rsid w:val="007F45AB"/>
    <w:rsid w:val="0080682C"/>
    <w:rsid w:val="00820501"/>
    <w:rsid w:val="0084359C"/>
    <w:rsid w:val="00847B08"/>
    <w:rsid w:val="008556F4"/>
    <w:rsid w:val="00860135"/>
    <w:rsid w:val="008679D3"/>
    <w:rsid w:val="008712CA"/>
    <w:rsid w:val="00894F33"/>
    <w:rsid w:val="00896350"/>
    <w:rsid w:val="008A13B6"/>
    <w:rsid w:val="008B746A"/>
    <w:rsid w:val="008D71BF"/>
    <w:rsid w:val="008D7720"/>
    <w:rsid w:val="008E1543"/>
    <w:rsid w:val="008E3E4B"/>
    <w:rsid w:val="00904BAC"/>
    <w:rsid w:val="00935278"/>
    <w:rsid w:val="009731DC"/>
    <w:rsid w:val="00995E60"/>
    <w:rsid w:val="009A448F"/>
    <w:rsid w:val="009D738C"/>
    <w:rsid w:val="009F0697"/>
    <w:rsid w:val="009F19B0"/>
    <w:rsid w:val="00A05CCD"/>
    <w:rsid w:val="00A15618"/>
    <w:rsid w:val="00A22476"/>
    <w:rsid w:val="00A344C0"/>
    <w:rsid w:val="00A53C75"/>
    <w:rsid w:val="00A6051E"/>
    <w:rsid w:val="00A61612"/>
    <w:rsid w:val="00A678C9"/>
    <w:rsid w:val="00A715B7"/>
    <w:rsid w:val="00A71AF9"/>
    <w:rsid w:val="00A7348B"/>
    <w:rsid w:val="00A7640D"/>
    <w:rsid w:val="00A76C0D"/>
    <w:rsid w:val="00A9494B"/>
    <w:rsid w:val="00AC170E"/>
    <w:rsid w:val="00AC367B"/>
    <w:rsid w:val="00AE2F0B"/>
    <w:rsid w:val="00AE314B"/>
    <w:rsid w:val="00AE322F"/>
    <w:rsid w:val="00AE54F3"/>
    <w:rsid w:val="00B06DF3"/>
    <w:rsid w:val="00B4366A"/>
    <w:rsid w:val="00B469B2"/>
    <w:rsid w:val="00B504AF"/>
    <w:rsid w:val="00B55E75"/>
    <w:rsid w:val="00B77A62"/>
    <w:rsid w:val="00BA7F1C"/>
    <w:rsid w:val="00BC02ED"/>
    <w:rsid w:val="00BC24BC"/>
    <w:rsid w:val="00C1335A"/>
    <w:rsid w:val="00C2492B"/>
    <w:rsid w:val="00C43064"/>
    <w:rsid w:val="00C527CB"/>
    <w:rsid w:val="00C65183"/>
    <w:rsid w:val="00C67D0A"/>
    <w:rsid w:val="00C74FA8"/>
    <w:rsid w:val="00C8070C"/>
    <w:rsid w:val="00C936B7"/>
    <w:rsid w:val="00CA7AD3"/>
    <w:rsid w:val="00CD6435"/>
    <w:rsid w:val="00CE1AD8"/>
    <w:rsid w:val="00D13350"/>
    <w:rsid w:val="00D61E98"/>
    <w:rsid w:val="00D676C0"/>
    <w:rsid w:val="00D83C09"/>
    <w:rsid w:val="00D90F67"/>
    <w:rsid w:val="00D91910"/>
    <w:rsid w:val="00DA3A00"/>
    <w:rsid w:val="00DA73C9"/>
    <w:rsid w:val="00DC07F1"/>
    <w:rsid w:val="00DD5918"/>
    <w:rsid w:val="00DF30BA"/>
    <w:rsid w:val="00E15E0F"/>
    <w:rsid w:val="00E170C7"/>
    <w:rsid w:val="00E24EA9"/>
    <w:rsid w:val="00E2705E"/>
    <w:rsid w:val="00E42543"/>
    <w:rsid w:val="00E47EEB"/>
    <w:rsid w:val="00E61DBE"/>
    <w:rsid w:val="00E734E2"/>
    <w:rsid w:val="00E95338"/>
    <w:rsid w:val="00EA27C7"/>
    <w:rsid w:val="00EB5CFF"/>
    <w:rsid w:val="00EC0D7F"/>
    <w:rsid w:val="00EC50DB"/>
    <w:rsid w:val="00ED77B8"/>
    <w:rsid w:val="00F11627"/>
    <w:rsid w:val="00F16B4B"/>
    <w:rsid w:val="00F26FFA"/>
    <w:rsid w:val="00F44744"/>
    <w:rsid w:val="00F52CF7"/>
    <w:rsid w:val="00F904E6"/>
    <w:rsid w:val="00F91626"/>
    <w:rsid w:val="00FA7EBE"/>
    <w:rsid w:val="00FC5ED7"/>
    <w:rsid w:val="00FC7243"/>
    <w:rsid w:val="00FF10F3"/>
    <w:rsid w:val="08933E1A"/>
    <w:rsid w:val="09522DE3"/>
    <w:rsid w:val="09687D1F"/>
    <w:rsid w:val="0EDD6BE5"/>
    <w:rsid w:val="11966E80"/>
    <w:rsid w:val="119942B6"/>
    <w:rsid w:val="18AE03FE"/>
    <w:rsid w:val="19807EC2"/>
    <w:rsid w:val="1B9826C1"/>
    <w:rsid w:val="1F2F331D"/>
    <w:rsid w:val="1F494B96"/>
    <w:rsid w:val="25E430DD"/>
    <w:rsid w:val="28957A88"/>
    <w:rsid w:val="2A1A3DD9"/>
    <w:rsid w:val="2B091793"/>
    <w:rsid w:val="2B5A7FAE"/>
    <w:rsid w:val="2C762890"/>
    <w:rsid w:val="34C62C8D"/>
    <w:rsid w:val="3DDA4144"/>
    <w:rsid w:val="4DB454EC"/>
    <w:rsid w:val="4F4934F0"/>
    <w:rsid w:val="506C372D"/>
    <w:rsid w:val="517F4BBC"/>
    <w:rsid w:val="55A264EA"/>
    <w:rsid w:val="599F4F56"/>
    <w:rsid w:val="59B128CD"/>
    <w:rsid w:val="5C2E1DFA"/>
    <w:rsid w:val="5CC56256"/>
    <w:rsid w:val="63FB6861"/>
    <w:rsid w:val="6BD22170"/>
    <w:rsid w:val="78D457CB"/>
    <w:rsid w:val="7A812402"/>
    <w:rsid w:val="7B382D91"/>
    <w:rsid w:val="7F7C5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7F64A9-9E86-485B-80C5-F14A9DE52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633</Characters>
  <Application>Microsoft Office Word</Application>
  <DocSecurity>0</DocSecurity>
  <Lines>5</Lines>
  <Paragraphs>1</Paragraphs>
  <ScaleCrop>false</ScaleCrop>
  <Company>Microsoft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hu.yingying/胡莹莹_楚_网站</cp:lastModifiedBy>
  <cp:revision>2</cp:revision>
  <cp:lastPrinted>2020-05-26T03:21:00Z</cp:lastPrinted>
  <dcterms:created xsi:type="dcterms:W3CDTF">2020-05-27T02:21:00Z</dcterms:created>
  <dcterms:modified xsi:type="dcterms:W3CDTF">2020-05-27T02:21:00Z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